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C334" w14:textId="02E109E9" w:rsidR="0033477A" w:rsidRDefault="0033477A" w:rsidP="0033477A">
      <w:pPr>
        <w:outlineLvl w:val="2"/>
        <w:rPr>
          <w:rFonts w:ascii="Century Gothic" w:eastAsia="Times New Roman" w:hAnsi="Century Gothic" w:cs="Times New Roman"/>
          <w:b/>
          <w:bCs/>
          <w:color w:val="474747"/>
          <w:sz w:val="27"/>
          <w:szCs w:val="27"/>
          <w:lang w:eastAsia="en-GB"/>
        </w:rPr>
      </w:pPr>
      <w:r w:rsidRPr="003E0923">
        <w:rPr>
          <w:rFonts w:ascii="Century Gothic" w:eastAsia="Times New Roman" w:hAnsi="Century Gothic" w:cs="Times New Roman"/>
          <w:b/>
          <w:bCs/>
          <w:color w:val="474747"/>
          <w:sz w:val="27"/>
          <w:szCs w:val="27"/>
          <w:lang w:eastAsia="en-GB"/>
        </w:rPr>
        <w:t xml:space="preserve">Is </w:t>
      </w:r>
      <w:proofErr w:type="spellStart"/>
      <w:r w:rsidRPr="003E0923">
        <w:rPr>
          <w:rFonts w:ascii="Century Gothic" w:eastAsia="Times New Roman" w:hAnsi="Century Gothic" w:cs="Times New Roman"/>
          <w:b/>
          <w:bCs/>
          <w:color w:val="474747"/>
          <w:sz w:val="27"/>
          <w:szCs w:val="27"/>
          <w:lang w:eastAsia="en-GB"/>
        </w:rPr>
        <w:t>MyMedicare</w:t>
      </w:r>
      <w:proofErr w:type="spellEnd"/>
      <w:r w:rsidRPr="003E0923">
        <w:rPr>
          <w:rFonts w:ascii="Century Gothic" w:eastAsia="Times New Roman" w:hAnsi="Century Gothic" w:cs="Times New Roman"/>
          <w:b/>
          <w:bCs/>
          <w:color w:val="474747"/>
          <w:sz w:val="27"/>
          <w:szCs w:val="27"/>
          <w:lang w:eastAsia="en-GB"/>
        </w:rPr>
        <w:t xml:space="preserve"> the same as My Health Record?</w:t>
      </w:r>
    </w:p>
    <w:p w14:paraId="0E45D38A" w14:textId="77777777" w:rsidR="003E0923" w:rsidRPr="003E0923" w:rsidRDefault="003E0923" w:rsidP="0033477A">
      <w:pPr>
        <w:outlineLvl w:val="2"/>
        <w:rPr>
          <w:rFonts w:ascii="Century Gothic" w:eastAsia="Times New Roman" w:hAnsi="Century Gothic" w:cs="Times New Roman"/>
          <w:b/>
          <w:bCs/>
          <w:color w:val="474747"/>
          <w:sz w:val="27"/>
          <w:szCs w:val="27"/>
          <w:lang w:eastAsia="en-GB"/>
        </w:rPr>
      </w:pPr>
    </w:p>
    <w:p w14:paraId="627B542A" w14:textId="77777777" w:rsidR="0033477A" w:rsidRPr="003E0923" w:rsidRDefault="0033477A" w:rsidP="003E0923">
      <w:pPr>
        <w:spacing w:after="120" w:line="276" w:lineRule="auto"/>
        <w:rPr>
          <w:rFonts w:ascii="Century Gothic" w:eastAsia="Times New Roman" w:hAnsi="Century Gothic" w:cs="Times New Roman"/>
          <w:color w:val="474747"/>
          <w:lang w:eastAsia="en-GB"/>
        </w:rPr>
      </w:pPr>
      <w:r w:rsidRPr="003E0923">
        <w:rPr>
          <w:rFonts w:ascii="Century Gothic" w:eastAsia="Times New Roman" w:hAnsi="Century Gothic" w:cs="Times New Roman"/>
          <w:color w:val="474747"/>
          <w:lang w:eastAsia="en-GB"/>
        </w:rPr>
        <w:t xml:space="preserve">No. </w:t>
      </w:r>
      <w:proofErr w:type="spellStart"/>
      <w:r w:rsidRPr="003E0923">
        <w:rPr>
          <w:rFonts w:ascii="Century Gothic" w:eastAsia="Times New Roman" w:hAnsi="Century Gothic" w:cs="Times New Roman"/>
          <w:color w:val="474747"/>
          <w:lang w:eastAsia="en-GB"/>
        </w:rPr>
        <w:t>MyMedicare</w:t>
      </w:r>
      <w:proofErr w:type="spellEnd"/>
      <w:r w:rsidRPr="003E0923">
        <w:rPr>
          <w:rFonts w:ascii="Century Gothic" w:eastAsia="Times New Roman" w:hAnsi="Century Gothic" w:cs="Times New Roman"/>
          <w:color w:val="474747"/>
          <w:lang w:eastAsia="en-GB"/>
        </w:rPr>
        <w:t xml:space="preserve"> is a registration system simply shows the name of your regular general practice and primary care team. </w:t>
      </w:r>
      <w:proofErr w:type="spellStart"/>
      <w:r w:rsidRPr="003E0923">
        <w:rPr>
          <w:rFonts w:ascii="Century Gothic" w:eastAsia="Times New Roman" w:hAnsi="Century Gothic" w:cs="Times New Roman"/>
          <w:color w:val="474747"/>
          <w:lang w:eastAsia="en-GB"/>
        </w:rPr>
        <w:t>MyMedicare</w:t>
      </w:r>
      <w:proofErr w:type="spellEnd"/>
      <w:r w:rsidRPr="003E0923">
        <w:rPr>
          <w:rFonts w:ascii="Century Gothic" w:eastAsia="Times New Roman" w:hAnsi="Century Gothic" w:cs="Times New Roman"/>
          <w:color w:val="474747"/>
          <w:lang w:eastAsia="en-GB"/>
        </w:rPr>
        <w:t xml:space="preserve"> cannot hold any of your personal medical information.</w:t>
      </w:r>
    </w:p>
    <w:p w14:paraId="3058CAE4" w14:textId="77777777" w:rsidR="0033477A" w:rsidRPr="003E0923" w:rsidRDefault="0033477A" w:rsidP="003E0923">
      <w:pPr>
        <w:spacing w:after="120" w:line="276" w:lineRule="auto"/>
        <w:rPr>
          <w:rFonts w:ascii="Century Gothic" w:eastAsia="Times New Roman" w:hAnsi="Century Gothic" w:cs="Times New Roman"/>
          <w:color w:val="474747"/>
          <w:lang w:eastAsia="en-GB"/>
        </w:rPr>
      </w:pPr>
      <w:r w:rsidRPr="003E0923">
        <w:rPr>
          <w:rFonts w:ascii="Century Gothic" w:eastAsia="Times New Roman" w:hAnsi="Century Gothic" w:cs="Times New Roman"/>
          <w:color w:val="474747"/>
          <w:lang w:eastAsia="en-GB"/>
        </w:rPr>
        <w:t>My Health Record is an online, electronic medical record that provides patients and their healthcare providers with access to key health information to help with patient care, including in an emergency. My Health Record can include patient health summaries, current medicine lists, immunisation history, and hospital discharge information.</w:t>
      </w:r>
    </w:p>
    <w:p w14:paraId="596C5B6D" w14:textId="77777777" w:rsidR="0033477A" w:rsidRPr="003E0923" w:rsidRDefault="0033477A" w:rsidP="003E0923">
      <w:pPr>
        <w:spacing w:line="276" w:lineRule="auto"/>
        <w:rPr>
          <w:rFonts w:ascii="Century Gothic" w:eastAsia="Times New Roman" w:hAnsi="Century Gothic" w:cs="Times New Roman"/>
          <w:color w:val="474747"/>
          <w:lang w:eastAsia="en-GB"/>
        </w:rPr>
      </w:pPr>
      <w:r w:rsidRPr="003E0923">
        <w:rPr>
          <w:rFonts w:ascii="Century Gothic" w:eastAsia="Times New Roman" w:hAnsi="Century Gothic" w:cs="Times New Roman"/>
          <w:color w:val="474747"/>
          <w:lang w:eastAsia="en-GB"/>
        </w:rPr>
        <w:t>Your chosen Medical Centre and preferred Doctor will appear on your My Health Record to ensure other health professionals you see – for example, at a public hospital – will know who to talk to about your regular care. If you do not wish for this information to display on your My Health Record, you can choose this option in your My Health Record.</w:t>
      </w:r>
    </w:p>
    <w:p w14:paraId="52CA2357" w14:textId="77777777" w:rsidR="0033477A" w:rsidRDefault="0033477A"/>
    <w:sectPr w:rsidR="00334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7A"/>
    <w:rsid w:val="0033477A"/>
    <w:rsid w:val="003E0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7561B79"/>
  <w15:chartTrackingRefBased/>
  <w15:docId w15:val="{507FC2D2-24B9-6147-81AA-C3C22F76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3477A"/>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477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3477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92921">
      <w:bodyDiv w:val="1"/>
      <w:marLeft w:val="0"/>
      <w:marRight w:val="0"/>
      <w:marTop w:val="0"/>
      <w:marBottom w:val="0"/>
      <w:divBdr>
        <w:top w:val="none" w:sz="0" w:space="0" w:color="auto"/>
        <w:left w:val="none" w:sz="0" w:space="0" w:color="auto"/>
        <w:bottom w:val="none" w:sz="0" w:space="0" w:color="auto"/>
        <w:right w:val="none" w:sz="0" w:space="0" w:color="auto"/>
      </w:divBdr>
      <w:divsChild>
        <w:div w:id="1357923710">
          <w:marLeft w:val="0"/>
          <w:marRight w:val="0"/>
          <w:marTop w:val="0"/>
          <w:marBottom w:val="0"/>
          <w:divBdr>
            <w:top w:val="none" w:sz="0" w:space="0" w:color="auto"/>
            <w:left w:val="none" w:sz="0" w:space="0" w:color="auto"/>
            <w:bottom w:val="none" w:sz="0" w:space="0" w:color="auto"/>
            <w:right w:val="none" w:sz="0" w:space="0" w:color="auto"/>
          </w:divBdr>
        </w:div>
        <w:div w:id="795948531">
          <w:marLeft w:val="0"/>
          <w:marRight w:val="0"/>
          <w:marTop w:val="0"/>
          <w:marBottom w:val="0"/>
          <w:divBdr>
            <w:top w:val="none" w:sz="0" w:space="0" w:color="auto"/>
            <w:left w:val="none" w:sz="0" w:space="0" w:color="auto"/>
            <w:bottom w:val="none" w:sz="0" w:space="0" w:color="auto"/>
            <w:right w:val="none" w:sz="0" w:space="0" w:color="auto"/>
          </w:divBdr>
          <w:divsChild>
            <w:div w:id="5590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Russell</dc:creator>
  <cp:keywords/>
  <dc:description/>
  <cp:lastModifiedBy>Kim Russell</cp:lastModifiedBy>
  <cp:revision>2</cp:revision>
  <dcterms:created xsi:type="dcterms:W3CDTF">2024-06-20T06:56:00Z</dcterms:created>
  <dcterms:modified xsi:type="dcterms:W3CDTF">2024-06-20T06:56:00Z</dcterms:modified>
</cp:coreProperties>
</file>